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4760F" w14:textId="77777777" w:rsidR="0025708C" w:rsidRPr="000F771A" w:rsidRDefault="0025708C" w:rsidP="0025708C">
      <w:pPr>
        <w:pStyle w:val="Heading1"/>
      </w:pPr>
      <w:r w:rsidRPr="000F771A">
        <w:t>202</w:t>
      </w:r>
      <w:r>
        <w:t>3</w:t>
      </w:r>
      <w:r w:rsidRPr="000F771A">
        <w:t xml:space="preserve"> </w:t>
      </w:r>
      <w:r>
        <w:t>Ram Commercial 3500, 4500 &amp; 5500 Chassis Cab</w:t>
      </w:r>
    </w:p>
    <w:p w14:paraId="625FBD59" w14:textId="5E563298" w:rsidR="00216628" w:rsidRDefault="00657E46" w:rsidP="000F771A">
      <w:pPr>
        <w:pStyle w:val="Heading2"/>
      </w:pPr>
      <w:r>
        <w:t>FACT SHEET</w:t>
      </w:r>
    </w:p>
    <w:p w14:paraId="57A9ED41" w14:textId="504DBBF5" w:rsidR="00FE1B94" w:rsidRDefault="00FE1B94" w:rsidP="00FE1B94">
      <w:pPr>
        <w:pStyle w:val="BodyCopy"/>
      </w:pPr>
      <w:r w:rsidRPr="00A41B32">
        <w:t xml:space="preserve">Ram Chassis Cab 3500, 4500 and 5500 trucks are the capability halo trucks of the Ram Commercial brand. The Ram Chassis Cab 3500, 4500 and 5500 represent Class 3, 4 and 5 Gross Vehicle Weight Ratings (GVWR). Additionally, Ram offers a unique 10,000 pounds GVW Class 2 Chassis Cab. While keeping true to the work truck mission, Ram Chassis Cab designers worked closely with engineers to deliver optimal comfort, capability and a no-nonsense attitude with differentiation across four distinct price and Gross Vehicle Weight (GVW) classes. Ram Chassis Cabs are designed for the unrelenting duty cycle that comes with extreme daily work and are upfitter-friendly with input directly from customers. Ram’s most capable truck line focuses on delivering best-in-class capability and best-in-class total cost of ownership — a leading purchase reason among business owners. The Ram Commercial brand continues to expand its presence in the vocational truck segment by enhancing </w:t>
      </w:r>
      <w:r w:rsidR="008F6716">
        <w:br/>
      </w:r>
      <w:r w:rsidRPr="00A41B32">
        <w:t>the capabilities of Ram’s Tradesman series of trucks and vans from half-ton to Class 5.</w:t>
      </w:r>
      <w:bookmarkStart w:id="0" w:name="_Hlk104994566"/>
    </w:p>
    <w:p w14:paraId="669DB0B0" w14:textId="420512AA" w:rsidR="00FE1B94" w:rsidRPr="00FE1B94" w:rsidRDefault="00FE1B94" w:rsidP="00FE1B94">
      <w:pPr>
        <w:pStyle w:val="BodyCopy"/>
      </w:pPr>
      <w:r w:rsidRPr="00FE1B94">
        <w:rPr>
          <w:rStyle w:val="Heading3Char"/>
        </w:rPr>
        <w:t>New for 2023</w:t>
      </w:r>
    </w:p>
    <w:p w14:paraId="4A904653" w14:textId="77777777" w:rsidR="00FE1B94" w:rsidRPr="00FE1B94" w:rsidRDefault="00FE1B94" w:rsidP="00FE1B94">
      <w:pPr>
        <w:pStyle w:val="ListBullet"/>
      </w:pPr>
      <w:r w:rsidRPr="00FE1B94">
        <w:t>New for 2023, Ram Chassis Cab models offer Trailer Reverse Steering Control and allows the driver to enter a few measurements before the camera tracks the trailer position to back up and guide the trailer. Simply rotate the dial left or right in the direction you want the trailer to go while the system controls the steering wheel</w:t>
      </w:r>
    </w:p>
    <w:p w14:paraId="7D21DD76" w14:textId="77777777" w:rsidR="00FE1B94" w:rsidRPr="00FE1B94" w:rsidRDefault="00FE1B94" w:rsidP="00FE1B94">
      <w:pPr>
        <w:pStyle w:val="ListBullet"/>
      </w:pPr>
      <w:r w:rsidRPr="00FE1B94">
        <w:t>2023 Ram Chassis Cab offers a digital rearview mirror as an available option with an LCD monitor. The digital rearview mirror displays video in real time from a rear-facing camera and can be turned off to revert back to a traditional reflective mirror</w:t>
      </w:r>
    </w:p>
    <w:p w14:paraId="229602D4" w14:textId="77777777" w:rsidR="00FE1B94" w:rsidRPr="00FE1B94" w:rsidRDefault="00FE1B94" w:rsidP="00FE1B94">
      <w:pPr>
        <w:pStyle w:val="ListBullet"/>
      </w:pPr>
      <w:r w:rsidRPr="00FE1B94">
        <w:t>New for 2023, Trailer Tow pages include trailer tire pressure, auxiliary camera short-cuts, towing gauges, trailer brake status and tow-specific navigation</w:t>
      </w:r>
    </w:p>
    <w:p w14:paraId="7A64316A" w14:textId="77777777" w:rsidR="00FE1B94" w:rsidRPr="00FE1B94" w:rsidRDefault="00FE1B94" w:rsidP="00FE1B94">
      <w:pPr>
        <w:pStyle w:val="ListBullet"/>
      </w:pPr>
      <w:r w:rsidRPr="00FE1B94">
        <w:t>New wireless Trailer Camera Prep Kit with up to four cameras (including night vision) is available across the lineup. Wired cameras are still available</w:t>
      </w:r>
    </w:p>
    <w:p w14:paraId="5E09AADD" w14:textId="56CEBEFE" w:rsidR="00FE1B94" w:rsidRPr="00FE1B94" w:rsidRDefault="00FE1B94" w:rsidP="00FE1B94">
      <w:pPr>
        <w:pStyle w:val="ListBullet"/>
      </w:pPr>
      <w:r w:rsidRPr="00FE1B94">
        <w:t>All-new, next-generation power telescoping trailer tow mirrors are available across the lineup</w:t>
      </w:r>
    </w:p>
    <w:p w14:paraId="4630B661" w14:textId="44B141E0" w:rsidR="00FE1B94" w:rsidRPr="00FE1B94" w:rsidRDefault="00FE1B94" w:rsidP="00FE1B94">
      <w:pPr>
        <w:pStyle w:val="ListBullet"/>
      </w:pPr>
      <w:r w:rsidRPr="00FE1B94">
        <w:t>2023 Ram Chassis Cab models benefit from 360 Surround View camera system enhancements, including a larger screen display size, multiple view modes, behind-trailer view and blind-spot view</w:t>
      </w:r>
    </w:p>
    <w:p w14:paraId="55D17011" w14:textId="0CC72E73" w:rsidR="00FE1B94" w:rsidRPr="00FE1B94" w:rsidRDefault="00FE1B94" w:rsidP="00FE1B94">
      <w:pPr>
        <w:pStyle w:val="ListBullet"/>
      </w:pPr>
      <w:r w:rsidRPr="00FE1B94">
        <w:t xml:space="preserve">New for 2023, Ram Chassis Cab offers a class exclusive mirror-mounted camera system, including Park Sense-activated front and side camera views and turn signal-activated </w:t>
      </w:r>
      <w:r w:rsidR="008F6716">
        <w:br/>
      </w:r>
      <w:r w:rsidRPr="00FE1B94">
        <w:t>blind-spot view</w:t>
      </w:r>
    </w:p>
    <w:bookmarkEnd w:id="0"/>
    <w:p w14:paraId="4D1AC465" w14:textId="77777777" w:rsidR="00FE1B94" w:rsidRPr="00FE1B94" w:rsidRDefault="00FE1B94" w:rsidP="00FE1B94">
      <w:pPr>
        <w:pStyle w:val="Heading3"/>
      </w:pPr>
      <w:r w:rsidRPr="00FE1B94">
        <w:lastRenderedPageBreak/>
        <w:t>Highlights</w:t>
      </w:r>
    </w:p>
    <w:p w14:paraId="16ED42F7" w14:textId="32631DC7" w:rsidR="00FE1B94" w:rsidRPr="008F6716" w:rsidRDefault="00FE1B94" w:rsidP="008F6716">
      <w:pPr>
        <w:pStyle w:val="ListBullet"/>
      </w:pPr>
      <w:r w:rsidRPr="008F6716">
        <w:t>Ram Chassis Cab takes capability titles in the most important areas of the segment with class-leading 35,220 pounds of towing and Gross Combined Weight Ratings</w:t>
      </w:r>
      <w:r w:rsidR="008F6716">
        <w:t xml:space="preserve"> </w:t>
      </w:r>
      <w:r w:rsidRPr="008F6716">
        <w:t>of 43,000 pounds</w:t>
      </w:r>
    </w:p>
    <w:p w14:paraId="272EC344" w14:textId="3F37DA44" w:rsidR="00FE1B94" w:rsidRPr="008F6716" w:rsidRDefault="00FE1B94" w:rsidP="008F6716">
      <w:pPr>
        <w:pStyle w:val="ListBullet"/>
      </w:pPr>
      <w:r w:rsidRPr="008F6716">
        <w:t xml:space="preserve">6.7-liter Cummins Turbo Diesel I-6 engine provides improved power and fuel efficiency with </w:t>
      </w:r>
      <w:r w:rsidR="00474FC5">
        <w:br/>
      </w:r>
      <w:r w:rsidRPr="008F6716">
        <w:t>360 horsepower and 800 lb.-ft. of torque — highest available torque in Class 4 and 5</w:t>
      </w:r>
    </w:p>
    <w:p w14:paraId="4805D0C2" w14:textId="77777777" w:rsidR="00FE1B94" w:rsidRPr="008F6716" w:rsidRDefault="00FE1B94" w:rsidP="008F6716">
      <w:pPr>
        <w:pStyle w:val="ListBullet"/>
      </w:pPr>
      <w:r w:rsidRPr="008F6716">
        <w:t xml:space="preserve">Ram 3500 Chassis Cab is the first to offer eight-speed transmission in the segment — </w:t>
      </w:r>
      <w:proofErr w:type="spellStart"/>
      <w:r w:rsidRPr="008F6716">
        <w:t>TorqueFlite</w:t>
      </w:r>
      <w:proofErr w:type="spellEnd"/>
      <w:r w:rsidRPr="008F6716">
        <w:t xml:space="preserve"> eight-speed automatic for 6.4-liter HEMI V-8 engine</w:t>
      </w:r>
    </w:p>
    <w:p w14:paraId="22268024" w14:textId="5CBD2E14" w:rsidR="00FE1B94" w:rsidRPr="008F6716" w:rsidRDefault="00FE1B94" w:rsidP="008F6716">
      <w:pPr>
        <w:pStyle w:val="ListBullet"/>
      </w:pPr>
      <w:r w:rsidRPr="008F6716">
        <w:t xml:space="preserve">Exclusive adaptive cruise control, Forward Collision Warning with Automatic Emergency Braking (AEB), AEB with trailer brakes and Lane Keep Assist – available on all </w:t>
      </w:r>
      <w:r w:rsidR="00474FC5">
        <w:br/>
      </w:r>
      <w:r w:rsidRPr="008F6716">
        <w:t>trim levels</w:t>
      </w:r>
    </w:p>
    <w:p w14:paraId="3A0E9A81" w14:textId="77777777" w:rsidR="00FE1B94" w:rsidRPr="008F6716" w:rsidRDefault="00FE1B94" w:rsidP="00474FC5">
      <w:pPr>
        <w:pStyle w:val="SpaceAfterLastBodyBullet"/>
      </w:pPr>
      <w:r w:rsidRPr="008F6716">
        <w:t>Premium interiors with exclusive 12-inch reconfigurable touchscreen display with split-screen capability features tailor-made graphics for s</w:t>
      </w:r>
      <w:r w:rsidRPr="00474FC5">
        <w:t>pecific</w:t>
      </w:r>
      <w:r w:rsidRPr="008F6716">
        <w:t xml:space="preserve"> Ram models</w:t>
      </w:r>
    </w:p>
    <w:p w14:paraId="5D4A0DE5" w14:textId="77777777" w:rsidR="00FE1B94" w:rsidRPr="008F6716" w:rsidRDefault="00FE1B94" w:rsidP="008F6716">
      <w:pPr>
        <w:pStyle w:val="ListBullet"/>
      </w:pPr>
      <w:r w:rsidRPr="008F6716">
        <w:t>Engine options include:</w:t>
      </w:r>
    </w:p>
    <w:p w14:paraId="7D03EB85" w14:textId="609DAB20" w:rsidR="00FE1B94" w:rsidRPr="008F6716" w:rsidRDefault="00FE1B94" w:rsidP="008F6716">
      <w:pPr>
        <w:pStyle w:val="ListBullet2"/>
      </w:pPr>
      <w:r w:rsidRPr="008F6716">
        <w:t xml:space="preserve">6.4-liter HEMI V-8 gas engine which powers Ram’s hardest-working trucks with </w:t>
      </w:r>
      <w:r w:rsidR="00474FC5">
        <w:br/>
      </w:r>
      <w:r w:rsidRPr="008F6716">
        <w:t>370 horsepower at 4,600 rpm (410 horsepower at 5,600 rpm under 10,000-lb. GVWR) and 429 lb.-ft. of torque at 4,000 rpm, and features variable-valve timing (VVT) and Fuel Saver Technology cylinder deactivation</w:t>
      </w:r>
    </w:p>
    <w:p w14:paraId="1A6F4BA6" w14:textId="1BBAE01D" w:rsidR="00FE1B94" w:rsidRPr="008F6716" w:rsidRDefault="00FE1B94" w:rsidP="008F6716">
      <w:pPr>
        <w:pStyle w:val="ListBullet2"/>
      </w:pPr>
      <w:r w:rsidRPr="008F6716">
        <w:t xml:space="preserve">6.7-liter Cummins diesel engine available with high-output option producing </w:t>
      </w:r>
      <w:r w:rsidR="00474FC5">
        <w:br/>
      </w:r>
      <w:r w:rsidRPr="008F6716">
        <w:t>360 horsepower at 2,400 rpm and 800 lb.-ft. of torque at 1,500 rpm</w:t>
      </w:r>
    </w:p>
    <w:p w14:paraId="3AB5DC5F" w14:textId="77876918" w:rsidR="00FE1B94" w:rsidRPr="00474FC5" w:rsidRDefault="00FE1B94" w:rsidP="00474FC5">
      <w:pPr>
        <w:pStyle w:val="ListBullet3"/>
      </w:pPr>
      <w:r w:rsidRPr="00474FC5">
        <w:t>Best-in-class oil change intervals of 12,500 miles</w:t>
      </w:r>
    </w:p>
    <w:p w14:paraId="6DD403C6" w14:textId="77777777" w:rsidR="00FE1B94" w:rsidRPr="008F6716" w:rsidRDefault="00FE1B94" w:rsidP="008F6716">
      <w:pPr>
        <w:pStyle w:val="ListBullet"/>
      </w:pPr>
      <w:r w:rsidRPr="008F6716">
        <w:t>Industry exclusive:</w:t>
      </w:r>
    </w:p>
    <w:p w14:paraId="79A1A5E8" w14:textId="46A596A6" w:rsidR="00FE1B94" w:rsidRPr="008F6716" w:rsidRDefault="00FE1B94" w:rsidP="008F6716">
      <w:pPr>
        <w:pStyle w:val="ListBullet2"/>
      </w:pPr>
      <w:r w:rsidRPr="008F6716">
        <w:t>Power take-off (PTO) options deliver improved use parameters for left- and right-side components and a dedicated switch</w:t>
      </w:r>
    </w:p>
    <w:p w14:paraId="4966B389" w14:textId="67FBEC50" w:rsidR="00FE1B94" w:rsidRPr="008F6716" w:rsidRDefault="00FE1B94" w:rsidP="008F6716">
      <w:pPr>
        <w:pStyle w:val="ListBullet2"/>
      </w:pPr>
      <w:proofErr w:type="spellStart"/>
      <w:r w:rsidRPr="008F6716">
        <w:t>ParkSense</w:t>
      </w:r>
      <w:proofErr w:type="spellEnd"/>
      <w:r w:rsidRPr="008F6716">
        <w:t xml:space="preserve"> park assist system with fit-to-use backup camera and front/rear parking sensors provides visual and audible indications and a</w:t>
      </w:r>
      <w:r w:rsidR="008F6716">
        <w:t xml:space="preserve"> </w:t>
      </w:r>
      <w:r w:rsidRPr="008F6716">
        <w:t>class-exclusive 270-degree camera system with trailer reverse-guidance view</w:t>
      </w:r>
    </w:p>
    <w:p w14:paraId="04026B29" w14:textId="77777777" w:rsidR="00FE1B94" w:rsidRPr="008F6716" w:rsidRDefault="00FE1B94" w:rsidP="008F6716">
      <w:pPr>
        <w:pStyle w:val="ListBullet2"/>
      </w:pPr>
      <w:r w:rsidRPr="008F6716">
        <w:t>Trailer Tire-pressure Monitoring (TPM) system accommodates up to six truck tires and 12 trailer tires with up to four trailer profiles</w:t>
      </w:r>
    </w:p>
    <w:p w14:paraId="6BD5B5F2" w14:textId="77777777" w:rsidR="00FE1B94" w:rsidRPr="008F6716" w:rsidRDefault="00FE1B94" w:rsidP="008F6716">
      <w:pPr>
        <w:pStyle w:val="ListBullet2"/>
      </w:pPr>
      <w:r w:rsidRPr="008F6716">
        <w:t>Vehicle system interface module (VSIM) eases communication between aftermarket equipment modules and various Chassis Cab controls and functions</w:t>
      </w:r>
    </w:p>
    <w:p w14:paraId="00B1EBA5" w14:textId="77777777" w:rsidR="00FE1B94" w:rsidRPr="008F6716" w:rsidRDefault="00FE1B94" w:rsidP="008F6716">
      <w:pPr>
        <w:pStyle w:val="ListBullet2"/>
      </w:pPr>
      <w:r w:rsidRPr="008F6716">
        <w:t>Fuel tank capacity of 74 gallons (52-gallon tank plus 22-gallon tank)</w:t>
      </w:r>
    </w:p>
    <w:p w14:paraId="44A9CD9E" w14:textId="77777777" w:rsidR="00FE1B94" w:rsidRPr="008F6716" w:rsidRDefault="00FE1B94" w:rsidP="008F6716">
      <w:pPr>
        <w:pStyle w:val="ListBullet2"/>
      </w:pPr>
      <w:r w:rsidRPr="008F6716">
        <w:t>Dual alternator systems up to 440 amps</w:t>
      </w:r>
    </w:p>
    <w:p w14:paraId="4141F47A" w14:textId="77777777" w:rsidR="00FE1B94" w:rsidRPr="008F6716" w:rsidRDefault="00FE1B94" w:rsidP="008F6716">
      <w:pPr>
        <w:pStyle w:val="ListBullet"/>
      </w:pPr>
      <w:r w:rsidRPr="008F6716">
        <w:lastRenderedPageBreak/>
        <w:t>Most upfitter-friendly:</w:t>
      </w:r>
    </w:p>
    <w:p w14:paraId="1A4CB59A" w14:textId="77777777" w:rsidR="00FE1B94" w:rsidRPr="008F6716" w:rsidRDefault="00FE1B94" w:rsidP="008F6716">
      <w:pPr>
        <w:pStyle w:val="ListBullet2"/>
      </w:pPr>
      <w:r w:rsidRPr="008F6716">
        <w:t>Industry standard cab to axle lengths of 60, 84, 108 and 120 inches</w:t>
      </w:r>
    </w:p>
    <w:p w14:paraId="0BDFA127" w14:textId="77777777" w:rsidR="00FE1B94" w:rsidRPr="008F6716" w:rsidRDefault="00FE1B94" w:rsidP="008F6716">
      <w:pPr>
        <w:pStyle w:val="ListBullet2"/>
      </w:pPr>
      <w:r w:rsidRPr="008F6716">
        <w:t>No components or lines above the rear frame rails</w:t>
      </w:r>
    </w:p>
    <w:p w14:paraId="1D35FE3B" w14:textId="77777777" w:rsidR="00FE1B94" w:rsidRPr="008F6716" w:rsidRDefault="00FE1B94" w:rsidP="008F6716">
      <w:pPr>
        <w:pStyle w:val="ListBullet2"/>
      </w:pPr>
      <w:r w:rsidRPr="008F6716">
        <w:t>Through-the-frame plumbing and electrical</w:t>
      </w:r>
    </w:p>
    <w:p w14:paraId="3B66E597" w14:textId="0D79B0F7" w:rsidR="00FE1B94" w:rsidRPr="008F6716" w:rsidRDefault="00FE1B94" w:rsidP="00474FC5">
      <w:pPr>
        <w:pStyle w:val="ListBullet2"/>
      </w:pPr>
      <w:r w:rsidRPr="008F6716">
        <w:t>Diesel exhaust fluid (DEF) tank refill port located at the rear of the cab on the</w:t>
      </w:r>
      <w:r w:rsidR="008F6716">
        <w:t xml:space="preserve"> </w:t>
      </w:r>
      <w:r w:rsidR="008F6716">
        <w:br/>
      </w:r>
      <w:r w:rsidRPr="00474FC5">
        <w:t>driver’s side</w:t>
      </w:r>
    </w:p>
    <w:p w14:paraId="7582A89F" w14:textId="77777777" w:rsidR="00FE1B94" w:rsidRPr="008F6716" w:rsidRDefault="00FE1B94" w:rsidP="008F6716">
      <w:pPr>
        <w:pStyle w:val="Heading3"/>
      </w:pPr>
      <w:r w:rsidRPr="008F6716">
        <w:t>Configurations in 4x2 and 4x4 with cab-to-axle lengths of 60, 84, 108 and 120 inches:</w:t>
      </w:r>
    </w:p>
    <w:p w14:paraId="308BC2A4" w14:textId="77777777" w:rsidR="00FE1B94" w:rsidRPr="00A41B32" w:rsidRDefault="00FE1B94" w:rsidP="008F6716">
      <w:pPr>
        <w:pStyle w:val="ListBullet"/>
      </w:pPr>
      <w:r w:rsidRPr="00A41B32">
        <w:t>Ram 3500 Regular cab 10,000 GVWR</w:t>
      </w:r>
    </w:p>
    <w:p w14:paraId="7CB6D030" w14:textId="77777777" w:rsidR="00FE1B94" w:rsidRPr="00A41B32" w:rsidRDefault="00FE1B94" w:rsidP="008F6716">
      <w:pPr>
        <w:pStyle w:val="ListBullet"/>
      </w:pPr>
      <w:r w:rsidRPr="00A41B32">
        <w:t>Ram 3500 Crew cab 10,000 GVWR</w:t>
      </w:r>
    </w:p>
    <w:p w14:paraId="0C5DADA3" w14:textId="77777777" w:rsidR="00FE1B94" w:rsidRPr="00A41B32" w:rsidRDefault="00FE1B94" w:rsidP="008F6716">
      <w:pPr>
        <w:pStyle w:val="ListBullet"/>
      </w:pPr>
      <w:r w:rsidRPr="00A41B32">
        <w:t>Ram 3500 Regular cab</w:t>
      </w:r>
    </w:p>
    <w:p w14:paraId="00DB04C9" w14:textId="77777777" w:rsidR="00FE1B94" w:rsidRPr="00A41B32" w:rsidRDefault="00FE1B94" w:rsidP="008F6716">
      <w:pPr>
        <w:pStyle w:val="ListBullet"/>
      </w:pPr>
      <w:r w:rsidRPr="00A41B32">
        <w:t>Ram 3500 Crew cab</w:t>
      </w:r>
    </w:p>
    <w:p w14:paraId="6D5339D4" w14:textId="77777777" w:rsidR="00FE1B94" w:rsidRPr="00A41B32" w:rsidRDefault="00FE1B94" w:rsidP="008F6716">
      <w:pPr>
        <w:pStyle w:val="ListBullet"/>
      </w:pPr>
      <w:r w:rsidRPr="00A41B32">
        <w:t>Ram 4500 Regular cab</w:t>
      </w:r>
    </w:p>
    <w:p w14:paraId="2CDE7DAB" w14:textId="77777777" w:rsidR="00FE1B94" w:rsidRPr="00A41B32" w:rsidRDefault="00FE1B94" w:rsidP="008F6716">
      <w:pPr>
        <w:pStyle w:val="ListBullet"/>
      </w:pPr>
      <w:r w:rsidRPr="00A41B32">
        <w:t>Ram 4500 Crew cab</w:t>
      </w:r>
    </w:p>
    <w:p w14:paraId="6E87CDAE" w14:textId="77777777" w:rsidR="00FE1B94" w:rsidRPr="00A41B32" w:rsidRDefault="00FE1B94" w:rsidP="008F6716">
      <w:pPr>
        <w:pStyle w:val="ListBullet"/>
      </w:pPr>
      <w:r w:rsidRPr="00A41B32">
        <w:t>Ram 5500 Regular cab</w:t>
      </w:r>
    </w:p>
    <w:p w14:paraId="6AEA6DC4" w14:textId="77777777" w:rsidR="00FE1B94" w:rsidRPr="00A41B32" w:rsidRDefault="00FE1B94" w:rsidP="008F6716">
      <w:pPr>
        <w:pStyle w:val="ListBullet"/>
      </w:pPr>
      <w:r w:rsidRPr="00A41B32">
        <w:t>Ram 5500 Crew cab</w:t>
      </w:r>
    </w:p>
    <w:p w14:paraId="125A3B7D" w14:textId="77777777" w:rsidR="008F6716" w:rsidRPr="008F6716" w:rsidRDefault="00FE1B94" w:rsidP="008F6716">
      <w:pPr>
        <w:pStyle w:val="Heading3"/>
      </w:pPr>
      <w:r w:rsidRPr="008F6716">
        <w:t>Model Lineup</w:t>
      </w:r>
    </w:p>
    <w:p w14:paraId="3E81E539" w14:textId="20E1D2A1" w:rsidR="00FE1B94" w:rsidRPr="00A41B32" w:rsidRDefault="00FE1B94" w:rsidP="00FE1B94">
      <w:pPr>
        <w:pStyle w:val="BodyCopy"/>
      </w:pPr>
      <w:r w:rsidRPr="00A41B32">
        <w:t>Ram Chassis Cab line is available in four trim levels:</w:t>
      </w:r>
    </w:p>
    <w:p w14:paraId="1843A0A3" w14:textId="77777777" w:rsidR="00FE1B94" w:rsidRPr="008F6716" w:rsidRDefault="00FE1B94" w:rsidP="008F6716">
      <w:pPr>
        <w:pStyle w:val="ListBullet"/>
      </w:pPr>
      <w:r w:rsidRPr="008F6716">
        <w:t>Tradesman</w:t>
      </w:r>
    </w:p>
    <w:p w14:paraId="75765A63" w14:textId="77777777" w:rsidR="00FE1B94" w:rsidRPr="008F6716" w:rsidRDefault="00FE1B94" w:rsidP="008F6716">
      <w:pPr>
        <w:pStyle w:val="ListBullet"/>
      </w:pPr>
      <w:r w:rsidRPr="008F6716">
        <w:t>SLT</w:t>
      </w:r>
    </w:p>
    <w:p w14:paraId="58768B9D" w14:textId="77777777" w:rsidR="00FE1B94" w:rsidRPr="008F6716" w:rsidRDefault="00FE1B94" w:rsidP="008F6716">
      <w:pPr>
        <w:pStyle w:val="ListBullet"/>
      </w:pPr>
      <w:r w:rsidRPr="008F6716">
        <w:t>Laramie</w:t>
      </w:r>
    </w:p>
    <w:p w14:paraId="56D6E56B" w14:textId="77777777" w:rsidR="00FE1B94" w:rsidRPr="008F6716" w:rsidRDefault="00FE1B94" w:rsidP="008F6716">
      <w:pPr>
        <w:pStyle w:val="ListBullet"/>
      </w:pPr>
      <w:r w:rsidRPr="008F6716">
        <w:t>Limited</w:t>
      </w:r>
    </w:p>
    <w:p w14:paraId="0D2C1C7B" w14:textId="77777777" w:rsidR="00FE1B94" w:rsidRPr="008F6716" w:rsidRDefault="00FE1B94" w:rsidP="008F6716">
      <w:pPr>
        <w:pStyle w:val="Heading3"/>
      </w:pPr>
      <w:r w:rsidRPr="008F6716">
        <w:t>Available Exterior Colors</w:t>
      </w:r>
    </w:p>
    <w:p w14:paraId="704D4FA8" w14:textId="77777777" w:rsidR="00FE1B94" w:rsidRPr="008F6716" w:rsidRDefault="00FE1B94" w:rsidP="008F6716">
      <w:pPr>
        <w:pStyle w:val="ListBullet"/>
      </w:pPr>
      <w:r w:rsidRPr="008F6716">
        <w:t>Billet Silver Metallic</w:t>
      </w:r>
    </w:p>
    <w:p w14:paraId="60F5C9FA" w14:textId="77777777" w:rsidR="00FE1B94" w:rsidRPr="008F6716" w:rsidRDefault="00FE1B94" w:rsidP="008F6716">
      <w:pPr>
        <w:pStyle w:val="ListBullet"/>
      </w:pPr>
      <w:r w:rsidRPr="008F6716">
        <w:t>Black</w:t>
      </w:r>
    </w:p>
    <w:p w14:paraId="50527607" w14:textId="77777777" w:rsidR="00FE1B94" w:rsidRPr="008F6716" w:rsidRDefault="00FE1B94" w:rsidP="008F6716">
      <w:pPr>
        <w:pStyle w:val="ListBullet"/>
      </w:pPr>
      <w:r w:rsidRPr="008F6716">
        <w:t>Blue Streak Pearl</w:t>
      </w:r>
    </w:p>
    <w:p w14:paraId="0686CE34" w14:textId="77777777" w:rsidR="00FE1B94" w:rsidRPr="008F6716" w:rsidRDefault="00FE1B94" w:rsidP="008F6716">
      <w:pPr>
        <w:pStyle w:val="ListBullet"/>
      </w:pPr>
      <w:r w:rsidRPr="008F6716">
        <w:lastRenderedPageBreak/>
        <w:t>Bright White</w:t>
      </w:r>
    </w:p>
    <w:p w14:paraId="7CA14454" w14:textId="77777777" w:rsidR="00FE1B94" w:rsidRPr="008F6716" w:rsidRDefault="00FE1B94" w:rsidP="008F6716">
      <w:pPr>
        <w:pStyle w:val="ListBullet"/>
      </w:pPr>
      <w:r w:rsidRPr="008F6716">
        <w:t>Delmonico Red Pearl</w:t>
      </w:r>
    </w:p>
    <w:p w14:paraId="51C7477F" w14:textId="77777777" w:rsidR="00FE1B94" w:rsidRPr="008F6716" w:rsidRDefault="00FE1B94" w:rsidP="008F6716">
      <w:pPr>
        <w:pStyle w:val="ListBullet"/>
      </w:pPr>
      <w:r w:rsidRPr="008F6716">
        <w:t>Diamond Black Crystal Pearl</w:t>
      </w:r>
    </w:p>
    <w:p w14:paraId="650EAC13" w14:textId="77777777" w:rsidR="00FE1B94" w:rsidRPr="008F6716" w:rsidRDefault="00FE1B94" w:rsidP="008F6716">
      <w:pPr>
        <w:pStyle w:val="ListBullet"/>
      </w:pPr>
      <w:r w:rsidRPr="008F6716">
        <w:t>Flame Red</w:t>
      </w:r>
    </w:p>
    <w:p w14:paraId="7EEC460A" w14:textId="77777777" w:rsidR="00FE1B94" w:rsidRPr="008F6716" w:rsidRDefault="00FE1B94" w:rsidP="008F6716">
      <w:pPr>
        <w:pStyle w:val="ListBullet"/>
      </w:pPr>
      <w:r w:rsidRPr="008F6716">
        <w:t>Granite Crystal Metallic</w:t>
      </w:r>
    </w:p>
    <w:p w14:paraId="4947F87A" w14:textId="77777777" w:rsidR="00FE1B94" w:rsidRPr="008F6716" w:rsidRDefault="00FE1B94" w:rsidP="008F6716">
      <w:pPr>
        <w:pStyle w:val="ListBullet"/>
      </w:pPr>
      <w:r w:rsidRPr="008F6716">
        <w:t>Maximum Steel Metallic</w:t>
      </w:r>
    </w:p>
    <w:p w14:paraId="69142A1F" w14:textId="77777777" w:rsidR="00FE1B94" w:rsidRPr="008F6716" w:rsidRDefault="00FE1B94" w:rsidP="008F6716">
      <w:pPr>
        <w:pStyle w:val="ListBullet"/>
      </w:pPr>
      <w:r w:rsidRPr="008F6716">
        <w:t>Patriot Blue Pearl</w:t>
      </w:r>
    </w:p>
    <w:p w14:paraId="45A0E43E" w14:textId="77777777" w:rsidR="00FE1B94" w:rsidRPr="008F6716" w:rsidRDefault="00FE1B94" w:rsidP="008F6716">
      <w:pPr>
        <w:pStyle w:val="ListBullet"/>
      </w:pPr>
      <w:r w:rsidRPr="008F6716">
        <w:t>Pearl White</w:t>
      </w:r>
    </w:p>
    <w:p w14:paraId="4860F777" w14:textId="77777777" w:rsidR="00FE1B94" w:rsidRPr="008F6716" w:rsidRDefault="00FE1B94" w:rsidP="008F6716">
      <w:pPr>
        <w:pStyle w:val="ListBullet"/>
      </w:pPr>
      <w:r w:rsidRPr="008F6716">
        <w:t>RV Match Walnut Brown Metallic</w:t>
      </w:r>
    </w:p>
    <w:p w14:paraId="4B025B02" w14:textId="77777777" w:rsidR="00FE1B94" w:rsidRPr="008F6716" w:rsidRDefault="00FE1B94" w:rsidP="008F6716">
      <w:pPr>
        <w:pStyle w:val="ListBullet"/>
      </w:pPr>
      <w:r w:rsidRPr="008F6716">
        <w:t>Low-volume colors also available</w:t>
      </w:r>
    </w:p>
    <w:p w14:paraId="37A0230D" w14:textId="77777777" w:rsidR="00FE1B94" w:rsidRPr="008F6716" w:rsidRDefault="00FE1B94" w:rsidP="008F6716">
      <w:pPr>
        <w:pStyle w:val="Heading3"/>
      </w:pPr>
      <w:r w:rsidRPr="008F6716">
        <w:t>More Information</w:t>
      </w:r>
    </w:p>
    <w:p w14:paraId="0EDA0F17" w14:textId="4CDF8FE5" w:rsidR="00FE1B94" w:rsidRDefault="00FE1B94" w:rsidP="00FE1B94">
      <w:pPr>
        <w:pStyle w:val="BodyCopy"/>
      </w:pPr>
      <w:r w:rsidRPr="00A41B32">
        <w:t>Please visit the Ram 3500, 4500 and 5500 Chassis Cab newsroom for the latest product information, photography, videography, plus access to specifications and feature availability documents.</w:t>
      </w:r>
    </w:p>
    <w:p w14:paraId="7C7FD406" w14:textId="77777777" w:rsidR="00FE1B94" w:rsidRDefault="00FE1B94" w:rsidP="008F6716">
      <w:pPr>
        <w:pStyle w:val="Heading3"/>
      </w:pPr>
      <w:r w:rsidRPr="00A41B32">
        <w:t>Ram Truck Brand</w:t>
      </w:r>
    </w:p>
    <w:p w14:paraId="373A68F4" w14:textId="77777777" w:rsidR="00FE1B94" w:rsidRDefault="00FE1B94" w:rsidP="00FE1B94">
      <w:pPr>
        <w:pStyle w:val="BodyCopy"/>
      </w:pPr>
      <w:r w:rsidRPr="00A41B32">
        <w:t xml:space="preserve">In 2009, the Ram Truck brand launched as a stand-alone division, focused on meeting the demands of truck buyers and delivering benchmark-quality vehicles. With a full lineup of trucks, the Ram 1500, 2500/3500 Heavy Duty, 3500/4500/5500 Chassis Cab, </w:t>
      </w:r>
      <w:proofErr w:type="spellStart"/>
      <w:r w:rsidRPr="00A41B32">
        <w:t>ProMaster</w:t>
      </w:r>
      <w:proofErr w:type="spellEnd"/>
      <w:r w:rsidRPr="00A41B32">
        <w:t xml:space="preserve"> and </w:t>
      </w:r>
      <w:proofErr w:type="spellStart"/>
      <w:r w:rsidRPr="00A41B32">
        <w:t>ProMaster</w:t>
      </w:r>
      <w:proofErr w:type="spellEnd"/>
      <w:r w:rsidRPr="00A41B32">
        <w:t xml:space="preserve"> City, the Ram brand builds trucks that get the hard work done and families where they need to go.</w:t>
      </w:r>
    </w:p>
    <w:p w14:paraId="3441D52F" w14:textId="77777777" w:rsidR="00FE1B94" w:rsidRDefault="00FE1B94" w:rsidP="00FE1B94">
      <w:pPr>
        <w:pStyle w:val="BodyCopy"/>
      </w:pPr>
      <w:r w:rsidRPr="00A41B32">
        <w:t>Ram is the number one brand in new vehicle quality and is the only truck-exclusive brand to ever finish first in J.D. Power’s Initial Quality Study (2021), which tracks new vehicle performance over the first three months of ownership. In the same study, Ram Heavy Duty models also scored best, making Ram the number-one truck brand in new vehicle quality among large heavy-duty pickups.</w:t>
      </w:r>
    </w:p>
    <w:p w14:paraId="4F55E1D1" w14:textId="77777777" w:rsidR="00FE1B94" w:rsidRDefault="00FE1B94" w:rsidP="00FE1B94">
      <w:pPr>
        <w:pStyle w:val="BodyCopy"/>
      </w:pPr>
      <w:r w:rsidRPr="00A41B32">
        <w:t>In addition, the latest J.D. Power APEAL study - which rates the emotional bond between customers and their vehicles – named the 2021 Ram 1500 as the best vehicle in the large light-duty pickup category. This marks the second straight year Ram 1500 has received top honors.</w:t>
      </w:r>
    </w:p>
    <w:p w14:paraId="0F9DB799" w14:textId="77777777" w:rsidR="00FE1B94" w:rsidRDefault="00FE1B94" w:rsidP="00FE1B94">
      <w:pPr>
        <w:pStyle w:val="BodyCopy"/>
      </w:pPr>
      <w:r w:rsidRPr="00A41B32">
        <w:t>The 2022 Ram 1500 lineup includes the Know &amp; Go mobile app featuring an immersive experience for customers who want to learn more about their vehicles.</w:t>
      </w:r>
    </w:p>
    <w:p w14:paraId="346A4035" w14:textId="395511EE" w:rsidR="00FE1B94" w:rsidRPr="00A41B32" w:rsidRDefault="00FE1B94" w:rsidP="00474FC5">
      <w:pPr>
        <w:pStyle w:val="BodyCopy"/>
        <w:keepNext/>
      </w:pPr>
      <w:r w:rsidRPr="00A41B32">
        <w:lastRenderedPageBreak/>
        <w:t>Ram continues to outperform the competition and sets the benchmarks for:</w:t>
      </w:r>
    </w:p>
    <w:p w14:paraId="6B2DFAFB" w14:textId="77777777" w:rsidR="00FE1B94" w:rsidRPr="008B7746" w:rsidRDefault="00FE1B94" w:rsidP="00474FC5">
      <w:pPr>
        <w:pStyle w:val="ListBullet"/>
        <w:keepNext/>
      </w:pPr>
      <w:r w:rsidRPr="008B7746">
        <w:t>1,075 lb.-ft. of torque with Cummins Turbo Diesel</w:t>
      </w:r>
    </w:p>
    <w:p w14:paraId="5E026532" w14:textId="4E304826" w:rsidR="00FE1B94" w:rsidRPr="008B7746" w:rsidRDefault="00FE1B94" w:rsidP="008B7746">
      <w:pPr>
        <w:pStyle w:val="ListBullet"/>
      </w:pPr>
      <w:r w:rsidRPr="008B7746">
        <w:t>Towing capacity of</w:t>
      </w:r>
      <w:r w:rsidR="008B7746" w:rsidRPr="008B7746">
        <w:t xml:space="preserve"> </w:t>
      </w:r>
      <w:r w:rsidRPr="008B7746">
        <w:t>37,090 lbs. with Ram 3500</w:t>
      </w:r>
    </w:p>
    <w:p w14:paraId="1CF10C4D" w14:textId="77777777" w:rsidR="00FE1B94" w:rsidRPr="008B7746" w:rsidRDefault="00FE1B94" w:rsidP="008B7746">
      <w:pPr>
        <w:pStyle w:val="ListBullet"/>
      </w:pPr>
      <w:r w:rsidRPr="008B7746">
        <w:t>Segment first 1,000 lb.-ft of torque with Cummins Turbo Diesel</w:t>
      </w:r>
    </w:p>
    <w:p w14:paraId="6671B758" w14:textId="77777777" w:rsidR="00FE1B94" w:rsidRPr="008B7746" w:rsidRDefault="00FE1B94" w:rsidP="008B7746">
      <w:pPr>
        <w:pStyle w:val="ListBullet"/>
      </w:pPr>
      <w:r w:rsidRPr="008B7746">
        <w:t>Payload of 7,680 lbs. with Ram 3500</w:t>
      </w:r>
    </w:p>
    <w:p w14:paraId="33938ED9" w14:textId="77777777" w:rsidR="00FE1B94" w:rsidRPr="008B7746" w:rsidRDefault="00FE1B94" w:rsidP="008B7746">
      <w:pPr>
        <w:pStyle w:val="ListBullet"/>
      </w:pPr>
      <w:r w:rsidRPr="008B7746">
        <w:t>Most luxurious: Ram Limited with real wood, real leather and 12-inch Uconnect touchscreen</w:t>
      </w:r>
    </w:p>
    <w:p w14:paraId="3EDBF98B" w14:textId="77777777" w:rsidR="00FE1B94" w:rsidRPr="008B7746" w:rsidRDefault="00FE1B94" w:rsidP="008B7746">
      <w:pPr>
        <w:pStyle w:val="ListBullet"/>
      </w:pPr>
      <w:r w:rsidRPr="008B7746">
        <w:t>Best ride and handling with exclusive link coil rear and auto-level air suspensions</w:t>
      </w:r>
    </w:p>
    <w:p w14:paraId="180113C1" w14:textId="77777777" w:rsidR="00FE1B94" w:rsidRPr="008B7746" w:rsidRDefault="00FE1B94" w:rsidP="008B7746">
      <w:pPr>
        <w:pStyle w:val="ListBullet"/>
      </w:pPr>
      <w:r w:rsidRPr="008B7746">
        <w:t>Most interior space with Ram Mega Cab</w:t>
      </w:r>
    </w:p>
    <w:p w14:paraId="7C5F86CF" w14:textId="77777777" w:rsidR="00FE1B94" w:rsidRPr="008B7746" w:rsidRDefault="00FE1B94" w:rsidP="008B7746">
      <w:pPr>
        <w:pStyle w:val="ListBullet"/>
      </w:pPr>
      <w:r w:rsidRPr="008B7746">
        <w:t>The most cargo space available in any traditional full size cargo van</w:t>
      </w:r>
    </w:p>
    <w:p w14:paraId="77C3C023" w14:textId="77777777" w:rsidR="00FE1B94" w:rsidRPr="008B7746" w:rsidRDefault="00FE1B94" w:rsidP="008B7746">
      <w:pPr>
        <w:pStyle w:val="ListBullet"/>
      </w:pPr>
      <w:r w:rsidRPr="008B7746">
        <w:t>Most capable full-size off-road pickup – Ram Power Wagon</w:t>
      </w:r>
    </w:p>
    <w:p w14:paraId="2BAEF22E" w14:textId="77777777" w:rsidR="00FE1B94" w:rsidRPr="008B7746" w:rsidRDefault="00FE1B94" w:rsidP="008B7746">
      <w:pPr>
        <w:pStyle w:val="ListBullet"/>
      </w:pPr>
      <w:r w:rsidRPr="008B7746">
        <w:t>Ram 1500, America’s most powerful half-ton diesel pickup with 480 lb.-ft. of torque, achieves an unsurpassed 33 mpg highway and delivers up to 1,000 miles of range on a single tank of fuel</w:t>
      </w:r>
    </w:p>
    <w:p w14:paraId="718DA51A" w14:textId="394FD12D" w:rsidR="00FE1B94" w:rsidRPr="008B7746" w:rsidRDefault="00FE1B94" w:rsidP="008B7746">
      <w:pPr>
        <w:pStyle w:val="ListBullet"/>
      </w:pPr>
      <w:r w:rsidRPr="008B7746">
        <w:t xml:space="preserve">Ram 1500 TRX is the quickest, fastest and most powerful mass-produced pickup truck in </w:t>
      </w:r>
      <w:r w:rsidR="008B7746">
        <w:br/>
      </w:r>
      <w:r w:rsidRPr="008B7746">
        <w:t>the world</w:t>
      </w:r>
    </w:p>
    <w:p w14:paraId="6203C0D7" w14:textId="77777777" w:rsidR="00FE1B94" w:rsidRPr="008B7746" w:rsidRDefault="00FE1B94" w:rsidP="008B7746">
      <w:pPr>
        <w:pStyle w:val="ListBullet"/>
      </w:pPr>
      <w:r w:rsidRPr="008B7746">
        <w:t>Most awarded light-duty truck in America</w:t>
      </w:r>
    </w:p>
    <w:p w14:paraId="4509F59C" w14:textId="77777777" w:rsidR="00FE1B94" w:rsidRPr="008B7746" w:rsidRDefault="00FE1B94" w:rsidP="008B7746">
      <w:pPr>
        <w:pStyle w:val="SpaceAfterLastBodyBullet"/>
      </w:pPr>
      <w:r w:rsidRPr="008B7746">
        <w:t>Highest owner loyalty of any half-ton pickup</w:t>
      </w:r>
    </w:p>
    <w:p w14:paraId="074EB48F" w14:textId="680339B4" w:rsidR="00FE1B94" w:rsidRDefault="00FE1B94" w:rsidP="00FE1B94">
      <w:pPr>
        <w:pStyle w:val="BodyCopy"/>
      </w:pPr>
      <w:r w:rsidRPr="00A41B32">
        <w:t xml:space="preserve">Ram is part of the portfolio of brands offered by leading global automaker and mobility provider </w:t>
      </w:r>
      <w:proofErr w:type="spellStart"/>
      <w:r w:rsidRPr="00A41B32">
        <w:t>Stellantis</w:t>
      </w:r>
      <w:proofErr w:type="spellEnd"/>
      <w:r w:rsidRPr="00A41B32">
        <w:t xml:space="preserve">. For more information regarding </w:t>
      </w:r>
      <w:proofErr w:type="spellStart"/>
      <w:r w:rsidRPr="00A41B32">
        <w:t>Stellantis</w:t>
      </w:r>
      <w:proofErr w:type="spellEnd"/>
      <w:r w:rsidRPr="00A41B32">
        <w:t xml:space="preserve"> (NYSE: STLA), please visit</w:t>
      </w:r>
      <w:r>
        <w:t xml:space="preserve"> </w:t>
      </w:r>
      <w:hyperlink r:id="rId8" w:history="1">
        <w:r w:rsidRPr="000619E6">
          <w:rPr>
            <w:rStyle w:val="Hyperlink"/>
          </w:rPr>
          <w:t>www.stellantis.com</w:t>
        </w:r>
      </w:hyperlink>
      <w:r w:rsidRPr="00A41B32">
        <w:t>.</w:t>
      </w:r>
    </w:p>
    <w:p w14:paraId="2562CB9F" w14:textId="77777777" w:rsidR="008B7746" w:rsidRPr="008B7746" w:rsidRDefault="00FE1B94" w:rsidP="008B7746">
      <w:pPr>
        <w:pStyle w:val="Heading3"/>
      </w:pPr>
      <w:r w:rsidRPr="008B7746">
        <w:t>Follow Ram and company news and video on</w:t>
      </w:r>
      <w:r w:rsidR="008B7746" w:rsidRPr="008B7746">
        <w:t>:</w:t>
      </w:r>
    </w:p>
    <w:p w14:paraId="2BDFD6C0" w14:textId="269B9527" w:rsidR="00DA09EC" w:rsidRPr="00474FC5" w:rsidRDefault="00FE1B94" w:rsidP="00474FC5">
      <w:pPr>
        <w:pStyle w:val="BodyCopy"/>
      </w:pPr>
      <w:r w:rsidRPr="00474FC5">
        <w:t>Company blog:</w:t>
      </w:r>
      <w:r w:rsidR="007D4E36" w:rsidRPr="00474FC5">
        <w:t xml:space="preserve"> </w:t>
      </w:r>
      <w:hyperlink r:id="rId9" w:history="1">
        <w:r w:rsidR="007D4E36" w:rsidRPr="00474FC5">
          <w:rPr>
            <w:rStyle w:val="Hyperlink"/>
          </w:rPr>
          <w:t>http://blog.stellantisnorthamerica.com</w:t>
        </w:r>
      </w:hyperlink>
      <w:r w:rsidR="007D4E36" w:rsidRPr="00474FC5">
        <w:br/>
      </w:r>
      <w:r w:rsidRPr="00474FC5">
        <w:t>Media website:</w:t>
      </w:r>
      <w:r w:rsidR="007D4E36" w:rsidRPr="00474FC5">
        <w:t xml:space="preserve"> </w:t>
      </w:r>
      <w:hyperlink r:id="rId10" w:history="1">
        <w:r w:rsidR="007D4E36" w:rsidRPr="00474FC5">
          <w:rPr>
            <w:rStyle w:val="Hyperlink"/>
          </w:rPr>
          <w:t>http://media.stellantisnorthamerica.com</w:t>
        </w:r>
      </w:hyperlink>
      <w:r w:rsidRPr="00474FC5">
        <w:br/>
        <w:t>Ram Truck brand:</w:t>
      </w:r>
      <w:r w:rsidR="007D4E36" w:rsidRPr="00474FC5">
        <w:t xml:space="preserve"> </w:t>
      </w:r>
      <w:hyperlink r:id="rId11" w:history="1">
        <w:r w:rsidR="007D4E36" w:rsidRPr="00474FC5">
          <w:rPr>
            <w:rStyle w:val="Hyperlink"/>
          </w:rPr>
          <w:t>www.ramtrucks.com</w:t>
        </w:r>
      </w:hyperlink>
      <w:r w:rsidRPr="00474FC5">
        <w:br/>
        <w:t>Facebook:</w:t>
      </w:r>
      <w:r w:rsidR="007D4E36" w:rsidRPr="00474FC5">
        <w:t xml:space="preserve"> </w:t>
      </w:r>
      <w:hyperlink r:id="rId12" w:history="1">
        <w:r w:rsidR="007D4E36" w:rsidRPr="00474FC5">
          <w:rPr>
            <w:rStyle w:val="Hyperlink"/>
          </w:rPr>
          <w:t>www.facebook.com/RamTrucks</w:t>
        </w:r>
      </w:hyperlink>
      <w:r w:rsidRPr="00474FC5">
        <w:br/>
        <w:t>Instagram:</w:t>
      </w:r>
      <w:r w:rsidR="007D4E36" w:rsidRPr="00474FC5">
        <w:t xml:space="preserve"> </w:t>
      </w:r>
      <w:hyperlink r:id="rId13" w:history="1">
        <w:r w:rsidR="007D4E36" w:rsidRPr="00474FC5">
          <w:rPr>
            <w:rStyle w:val="Hyperlink"/>
          </w:rPr>
          <w:t>www.instagram.com/ramtrucks</w:t>
        </w:r>
      </w:hyperlink>
      <w:r w:rsidRPr="00474FC5">
        <w:br/>
        <w:t>Twitter:</w:t>
      </w:r>
      <w:r w:rsidR="007D4E36" w:rsidRPr="00474FC5">
        <w:t xml:space="preserve"> </w:t>
      </w:r>
      <w:hyperlink r:id="rId14" w:history="1">
        <w:r w:rsidR="007D4E36" w:rsidRPr="00474FC5">
          <w:rPr>
            <w:rStyle w:val="Hyperlink"/>
          </w:rPr>
          <w:t>www.twitter.com/RamTrucks</w:t>
        </w:r>
      </w:hyperlink>
      <w:r w:rsidR="00474FC5" w:rsidRPr="00474FC5">
        <w:t xml:space="preserve"> </w:t>
      </w:r>
      <w:r w:rsidRPr="00474FC5">
        <w:t>and</w:t>
      </w:r>
      <w:r w:rsidR="00474FC5" w:rsidRPr="00474FC5">
        <w:t xml:space="preserve"> </w:t>
      </w:r>
      <w:r w:rsidRPr="00474FC5">
        <w:rPr>
          <w:rStyle w:val="Hyperlink"/>
          <w:color w:val="000000" w:themeColor="text1"/>
        </w:rPr>
        <w:t>@StellantisNA</w:t>
      </w:r>
      <w:r w:rsidRPr="00474FC5">
        <w:br/>
        <w:t>YouTube:</w:t>
      </w:r>
      <w:r w:rsidR="007D4E36" w:rsidRPr="00474FC5">
        <w:t xml:space="preserve"> </w:t>
      </w:r>
      <w:hyperlink r:id="rId15" w:history="1">
        <w:r w:rsidR="007D4E36" w:rsidRPr="00474FC5">
          <w:rPr>
            <w:rStyle w:val="Hyperlink"/>
          </w:rPr>
          <w:t>www.youtube.com/RamTrucks</w:t>
        </w:r>
      </w:hyperlink>
      <w:r w:rsidRPr="00474FC5">
        <w:t>,</w:t>
      </w:r>
      <w:r w:rsidR="00474FC5">
        <w:t xml:space="preserve"> </w:t>
      </w:r>
      <w:hyperlink r:id="rId16" w:history="1">
        <w:r w:rsidR="00474FC5" w:rsidRPr="000619E6">
          <w:rPr>
            <w:rStyle w:val="Hyperlink"/>
          </w:rPr>
          <w:t>https://www.youtube.com/StellantisNA</w:t>
        </w:r>
      </w:hyperlink>
    </w:p>
    <w:p w14:paraId="3AD14672" w14:textId="77777777" w:rsidR="0045101F" w:rsidRPr="00EE36B9" w:rsidRDefault="0031362B" w:rsidP="00EE36B9">
      <w:pPr>
        <w:pStyle w:val="EndofDocument"/>
      </w:pPr>
      <w:r w:rsidRPr="00EE36B9">
        <w:t>###</w:t>
      </w:r>
    </w:p>
    <w:sectPr w:rsidR="0045101F" w:rsidRPr="00EE36B9" w:rsidSect="00984547">
      <w:headerReference w:type="default" r:id="rId17"/>
      <w:footerReference w:type="even" r:id="rId18"/>
      <w:footerReference w:type="default" r:id="rId19"/>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EEA68" w14:textId="77777777" w:rsidR="000E06C8" w:rsidRDefault="000E06C8" w:rsidP="00B728F6">
      <w:r>
        <w:separator/>
      </w:r>
    </w:p>
    <w:p w14:paraId="2763664F" w14:textId="77777777" w:rsidR="000E06C8" w:rsidRDefault="000E06C8"/>
  </w:endnote>
  <w:endnote w:type="continuationSeparator" w:id="0">
    <w:p w14:paraId="02E3B03A" w14:textId="77777777" w:rsidR="000E06C8" w:rsidRDefault="000E06C8" w:rsidP="00B728F6">
      <w:r>
        <w:continuationSeparator/>
      </w:r>
    </w:p>
    <w:p w14:paraId="73EC5D16" w14:textId="77777777" w:rsidR="000E06C8" w:rsidRDefault="000E06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D5B4A81-5943-F844-8FEC-4827347D1C6B}"/>
  </w:font>
  <w:font w:name="Times New Roman">
    <w:panose1 w:val="020B0604020202020204"/>
    <w:charset w:val="00"/>
    <w:family w:val="roman"/>
    <w:pitch w:val="variable"/>
    <w:sig w:usb0="E0002EFF" w:usb1="C000785B" w:usb2="00000009" w:usb3="00000000" w:csb0="000001FF" w:csb1="00000000"/>
    <w:embedRegular r:id="rId2" w:fontKey="{65F6214B-9E6D-6940-AD48-A0FD7792B63C}"/>
    <w:embedBold r:id="rId3" w:fontKey="{EE1D9998-23BD-2647-83EE-95725F8D0EC0}"/>
  </w:font>
  <w:font w:name="Courier New">
    <w:panose1 w:val="02070309020205020404"/>
    <w:charset w:val="00"/>
    <w:family w:val="modern"/>
    <w:pitch w:val="fixed"/>
    <w:sig w:usb0="E0002EFF" w:usb1="C0007843" w:usb2="00000009" w:usb3="00000000" w:csb0="000001FF" w:csb1="00000000"/>
    <w:embedRegular r:id="rId4" w:fontKey="{93E3DB69-045C-AC4B-86DC-823403816DCE}"/>
  </w:font>
  <w:font w:name="Wingdings">
    <w:panose1 w:val="05000000000000000000"/>
    <w:charset w:val="4D"/>
    <w:family w:val="decorative"/>
    <w:pitch w:val="variable"/>
    <w:sig w:usb0="00000003" w:usb1="00000000" w:usb2="00000000" w:usb3="00000000" w:csb0="80000001" w:csb1="00000000"/>
    <w:embedRegular r:id="rId5" w:fontKey="{BF3E2E11-C0CE-1F47-9EAD-AF239E317CF8}"/>
  </w:font>
  <w:font w:name="Arial">
    <w:panose1 w:val="020B0604020202020204"/>
    <w:charset w:val="00"/>
    <w:family w:val="swiss"/>
    <w:pitch w:val="variable"/>
    <w:sig w:usb0="E0002AFF" w:usb1="C0007843" w:usb2="00000009" w:usb3="00000000" w:csb0="000001FF" w:csb1="00000000"/>
    <w:embedRegular r:id="rId6" w:fontKey="{425EEADC-0C4F-0740-9990-FABB315F8229}"/>
    <w:embedBold r:id="rId7" w:fontKey="{F4909EFC-762C-0747-BDFE-A84442FC718A}"/>
    <w:embedItalic r:id="rId8" w:fontKey="{2204BADF-CC8B-554E-8932-BA848DC6964B}"/>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9C22BDBB-61FA-BA4B-9B9D-BD2A2B9B6E04}"/>
    <w:embedBold r:id="rId11" w:fontKey="{22F0A32C-064C-9F4A-B012-60F12EC251DE}"/>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94C814BD-D7B8-1849-A932-4C9404AAE7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647ACB85" w:rsidR="00D275B8" w:rsidRPr="00734E18" w:rsidRDefault="008934F9" w:rsidP="00734E18">
    <w:pPr>
      <w:pStyle w:val="Footer"/>
    </w:pPr>
    <w:r w:rsidRPr="00BF5BA0">
      <w:t>202</w:t>
    </w:r>
    <w:r>
      <w:t>3</w:t>
    </w:r>
    <w:r w:rsidRPr="00BF5BA0">
      <w:t xml:space="preserve"> </w:t>
    </w:r>
    <w:r w:rsidR="001423EB">
      <w:t>RAM</w:t>
    </w:r>
    <w:r w:rsidR="0025708C">
      <w:t xml:space="preserve"> COMMERCIAL</w:t>
    </w:r>
    <w:r w:rsidRPr="00BF5BA0">
      <w:t xml:space="preserve">  |  </w:t>
    </w:r>
    <w:r w:rsidR="0025708C">
      <w:t>CHASSIS CAB</w:t>
    </w:r>
    <w:r w:rsidRPr="00BF5BA0">
      <w:t xml:space="preserve">  |  </w:t>
    </w:r>
    <w:r w:rsidR="00657E46" w:rsidRPr="00734E18">
      <w:t>FACT SHEET</w:t>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1EEAA" w14:textId="77777777" w:rsidR="000E06C8" w:rsidRDefault="000E06C8" w:rsidP="00B728F6">
      <w:r>
        <w:separator/>
      </w:r>
    </w:p>
    <w:p w14:paraId="6A2DD835" w14:textId="77777777" w:rsidR="000E06C8" w:rsidRDefault="000E06C8"/>
  </w:footnote>
  <w:footnote w:type="continuationSeparator" w:id="0">
    <w:p w14:paraId="676773AE" w14:textId="77777777" w:rsidR="000E06C8" w:rsidRDefault="000E06C8" w:rsidP="00B728F6">
      <w:r>
        <w:continuationSeparator/>
      </w:r>
    </w:p>
    <w:p w14:paraId="06CDCB22" w14:textId="77777777" w:rsidR="000E06C8" w:rsidRDefault="000E06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304D927B"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07A5"/>
    <w:rsid w:val="000B1176"/>
    <w:rsid w:val="000B20EE"/>
    <w:rsid w:val="000B2C9B"/>
    <w:rsid w:val="000B3D77"/>
    <w:rsid w:val="000C6F11"/>
    <w:rsid w:val="000D225A"/>
    <w:rsid w:val="000D7EBA"/>
    <w:rsid w:val="000E06C8"/>
    <w:rsid w:val="000E3CCF"/>
    <w:rsid w:val="000F0DAB"/>
    <w:rsid w:val="000F3447"/>
    <w:rsid w:val="000F5401"/>
    <w:rsid w:val="000F771A"/>
    <w:rsid w:val="00107654"/>
    <w:rsid w:val="001123AA"/>
    <w:rsid w:val="0011399C"/>
    <w:rsid w:val="00123045"/>
    <w:rsid w:val="001423EB"/>
    <w:rsid w:val="00147D6E"/>
    <w:rsid w:val="0016137C"/>
    <w:rsid w:val="00172FDA"/>
    <w:rsid w:val="001907F0"/>
    <w:rsid w:val="00191733"/>
    <w:rsid w:val="001A35B9"/>
    <w:rsid w:val="001A52C2"/>
    <w:rsid w:val="001B1774"/>
    <w:rsid w:val="001E1EF1"/>
    <w:rsid w:val="001E31AA"/>
    <w:rsid w:val="001F6B13"/>
    <w:rsid w:val="00210F38"/>
    <w:rsid w:val="002117B6"/>
    <w:rsid w:val="00216628"/>
    <w:rsid w:val="00220749"/>
    <w:rsid w:val="00237A0D"/>
    <w:rsid w:val="00256716"/>
    <w:rsid w:val="0025708C"/>
    <w:rsid w:val="00277B0C"/>
    <w:rsid w:val="00285053"/>
    <w:rsid w:val="00287DED"/>
    <w:rsid w:val="002939D0"/>
    <w:rsid w:val="00296D02"/>
    <w:rsid w:val="002A0DF6"/>
    <w:rsid w:val="002A266B"/>
    <w:rsid w:val="002A471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404F"/>
    <w:rsid w:val="003D4FFD"/>
    <w:rsid w:val="003D573D"/>
    <w:rsid w:val="003E3025"/>
    <w:rsid w:val="003F58E5"/>
    <w:rsid w:val="003F64A0"/>
    <w:rsid w:val="004124FD"/>
    <w:rsid w:val="00412983"/>
    <w:rsid w:val="0042061C"/>
    <w:rsid w:val="004228AE"/>
    <w:rsid w:val="00423E5B"/>
    <w:rsid w:val="0042797B"/>
    <w:rsid w:val="00441A10"/>
    <w:rsid w:val="0045101F"/>
    <w:rsid w:val="00466AB7"/>
    <w:rsid w:val="00472A14"/>
    <w:rsid w:val="00474FC5"/>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01625"/>
    <w:rsid w:val="00532909"/>
    <w:rsid w:val="0053642E"/>
    <w:rsid w:val="00542DFE"/>
    <w:rsid w:val="00543955"/>
    <w:rsid w:val="005443CD"/>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36C6"/>
    <w:rsid w:val="00674ADC"/>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3EC"/>
    <w:rsid w:val="0075028B"/>
    <w:rsid w:val="0075702E"/>
    <w:rsid w:val="00757C7A"/>
    <w:rsid w:val="00767A41"/>
    <w:rsid w:val="00791684"/>
    <w:rsid w:val="007A352A"/>
    <w:rsid w:val="007A424E"/>
    <w:rsid w:val="007B043A"/>
    <w:rsid w:val="007C26A4"/>
    <w:rsid w:val="007D2EE2"/>
    <w:rsid w:val="007D4E36"/>
    <w:rsid w:val="007D5ADA"/>
    <w:rsid w:val="007D6912"/>
    <w:rsid w:val="007E0DFE"/>
    <w:rsid w:val="007E193F"/>
    <w:rsid w:val="007E23D5"/>
    <w:rsid w:val="007E35EC"/>
    <w:rsid w:val="007F34B7"/>
    <w:rsid w:val="00801CDD"/>
    <w:rsid w:val="00802624"/>
    <w:rsid w:val="00803253"/>
    <w:rsid w:val="008154AC"/>
    <w:rsid w:val="00833D23"/>
    <w:rsid w:val="00841486"/>
    <w:rsid w:val="00867081"/>
    <w:rsid w:val="00871556"/>
    <w:rsid w:val="00877698"/>
    <w:rsid w:val="008934F9"/>
    <w:rsid w:val="008B2178"/>
    <w:rsid w:val="008B7746"/>
    <w:rsid w:val="008C1A76"/>
    <w:rsid w:val="008D6AA3"/>
    <w:rsid w:val="008E2A09"/>
    <w:rsid w:val="008E3917"/>
    <w:rsid w:val="008F58E5"/>
    <w:rsid w:val="008F6716"/>
    <w:rsid w:val="00901320"/>
    <w:rsid w:val="0090672B"/>
    <w:rsid w:val="00914972"/>
    <w:rsid w:val="00916F62"/>
    <w:rsid w:val="009172DD"/>
    <w:rsid w:val="00920887"/>
    <w:rsid w:val="009214B9"/>
    <w:rsid w:val="0093500A"/>
    <w:rsid w:val="009352A5"/>
    <w:rsid w:val="00950B15"/>
    <w:rsid w:val="009714DF"/>
    <w:rsid w:val="0097761C"/>
    <w:rsid w:val="00984547"/>
    <w:rsid w:val="00993FA7"/>
    <w:rsid w:val="0099493F"/>
    <w:rsid w:val="009A1FFD"/>
    <w:rsid w:val="009C43A3"/>
    <w:rsid w:val="009E0621"/>
    <w:rsid w:val="009E07B3"/>
    <w:rsid w:val="00A10217"/>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6A42"/>
    <w:rsid w:val="00AE5A22"/>
    <w:rsid w:val="00AF186B"/>
    <w:rsid w:val="00AF2CDE"/>
    <w:rsid w:val="00AF6006"/>
    <w:rsid w:val="00B04467"/>
    <w:rsid w:val="00B04C6E"/>
    <w:rsid w:val="00B1311B"/>
    <w:rsid w:val="00B160BB"/>
    <w:rsid w:val="00B161C2"/>
    <w:rsid w:val="00B27E9D"/>
    <w:rsid w:val="00B31D35"/>
    <w:rsid w:val="00B33800"/>
    <w:rsid w:val="00B372C9"/>
    <w:rsid w:val="00B50FA3"/>
    <w:rsid w:val="00B5374E"/>
    <w:rsid w:val="00B55E26"/>
    <w:rsid w:val="00B55FBE"/>
    <w:rsid w:val="00B57D79"/>
    <w:rsid w:val="00B728F6"/>
    <w:rsid w:val="00B72FD8"/>
    <w:rsid w:val="00B75376"/>
    <w:rsid w:val="00B775D4"/>
    <w:rsid w:val="00B8108B"/>
    <w:rsid w:val="00B911BA"/>
    <w:rsid w:val="00B91E86"/>
    <w:rsid w:val="00B9222E"/>
    <w:rsid w:val="00B952E2"/>
    <w:rsid w:val="00BA4CB4"/>
    <w:rsid w:val="00BB1A14"/>
    <w:rsid w:val="00BC7B5B"/>
    <w:rsid w:val="00BD0CC4"/>
    <w:rsid w:val="00BD35CC"/>
    <w:rsid w:val="00BE64A5"/>
    <w:rsid w:val="00BE64C8"/>
    <w:rsid w:val="00BF1D56"/>
    <w:rsid w:val="00BF21D7"/>
    <w:rsid w:val="00C13890"/>
    <w:rsid w:val="00C16116"/>
    <w:rsid w:val="00C27063"/>
    <w:rsid w:val="00C36FEF"/>
    <w:rsid w:val="00C46F0D"/>
    <w:rsid w:val="00C54B3C"/>
    <w:rsid w:val="00C65237"/>
    <w:rsid w:val="00C67665"/>
    <w:rsid w:val="00C726A7"/>
    <w:rsid w:val="00C84178"/>
    <w:rsid w:val="00C95326"/>
    <w:rsid w:val="00CA0EC1"/>
    <w:rsid w:val="00CA256D"/>
    <w:rsid w:val="00CA305E"/>
    <w:rsid w:val="00CA737A"/>
    <w:rsid w:val="00CB1AFD"/>
    <w:rsid w:val="00CC37C8"/>
    <w:rsid w:val="00CC5546"/>
    <w:rsid w:val="00CD39EF"/>
    <w:rsid w:val="00CD6FBA"/>
    <w:rsid w:val="00CE6983"/>
    <w:rsid w:val="00CF36A9"/>
    <w:rsid w:val="00D12C57"/>
    <w:rsid w:val="00D151E6"/>
    <w:rsid w:val="00D2074F"/>
    <w:rsid w:val="00D24992"/>
    <w:rsid w:val="00D2537D"/>
    <w:rsid w:val="00D2582D"/>
    <w:rsid w:val="00D26717"/>
    <w:rsid w:val="00D275B8"/>
    <w:rsid w:val="00D54918"/>
    <w:rsid w:val="00D6088C"/>
    <w:rsid w:val="00D76673"/>
    <w:rsid w:val="00D87832"/>
    <w:rsid w:val="00D92D77"/>
    <w:rsid w:val="00D95C8F"/>
    <w:rsid w:val="00DA09EC"/>
    <w:rsid w:val="00DC0C7F"/>
    <w:rsid w:val="00DC7524"/>
    <w:rsid w:val="00DD5693"/>
    <w:rsid w:val="00DD5CE0"/>
    <w:rsid w:val="00DF54B2"/>
    <w:rsid w:val="00E11D81"/>
    <w:rsid w:val="00E12810"/>
    <w:rsid w:val="00E14688"/>
    <w:rsid w:val="00E27A30"/>
    <w:rsid w:val="00E3003F"/>
    <w:rsid w:val="00E426F0"/>
    <w:rsid w:val="00E71ECA"/>
    <w:rsid w:val="00E82EDB"/>
    <w:rsid w:val="00E84E40"/>
    <w:rsid w:val="00EA3C52"/>
    <w:rsid w:val="00EA4A0A"/>
    <w:rsid w:val="00EA69D9"/>
    <w:rsid w:val="00EA780E"/>
    <w:rsid w:val="00EB0169"/>
    <w:rsid w:val="00EB6148"/>
    <w:rsid w:val="00EB6877"/>
    <w:rsid w:val="00ED78E9"/>
    <w:rsid w:val="00EE2246"/>
    <w:rsid w:val="00EE36B9"/>
    <w:rsid w:val="00EF207E"/>
    <w:rsid w:val="00F11853"/>
    <w:rsid w:val="00F1414A"/>
    <w:rsid w:val="00F14FD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0A9F"/>
    <w:rsid w:val="00FB690B"/>
    <w:rsid w:val="00FC4A19"/>
    <w:rsid w:val="00FD07EB"/>
    <w:rsid w:val="00FD145B"/>
    <w:rsid w:val="00FD5AD8"/>
    <w:rsid w:val="00FD7F77"/>
    <w:rsid w:val="00FE03CE"/>
    <w:rsid w:val="00FE1B94"/>
    <w:rsid w:val="00FE3224"/>
    <w:rsid w:val="00FE729D"/>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053"/>
    <w:rPr>
      <w:rFonts w:ascii="Times" w:hAnsi="Times"/>
      <w:sz w:val="24"/>
      <w:lang w:eastAsia="en-US"/>
    </w:rPr>
  </w:style>
  <w:style w:type="paragraph" w:styleId="Heading1">
    <w:name w:val="heading 1"/>
    <w:basedOn w:val="Normal"/>
    <w:next w:val="Normal"/>
    <w:link w:val="Heading1Char"/>
    <w:uiPriority w:val="9"/>
    <w:qFormat/>
    <w:rsid w:val="00285053"/>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285053"/>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285053"/>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28505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85053"/>
  </w:style>
  <w:style w:type="paragraph" w:styleId="Header">
    <w:name w:val="header"/>
    <w:basedOn w:val="Normal"/>
    <w:link w:val="HeaderChar"/>
    <w:uiPriority w:val="99"/>
    <w:unhideWhenUsed/>
    <w:qFormat/>
    <w:rsid w:val="00285053"/>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285053"/>
    <w:rPr>
      <w:rFonts w:ascii="Arial" w:hAnsi="Arial"/>
      <w:b/>
      <w:sz w:val="28"/>
      <w:lang w:val="x-none" w:eastAsia="en-US"/>
    </w:rPr>
  </w:style>
  <w:style w:type="paragraph" w:styleId="Footer">
    <w:name w:val="footer"/>
    <w:basedOn w:val="Normal"/>
    <w:link w:val="FooterChar"/>
    <w:uiPriority w:val="99"/>
    <w:unhideWhenUsed/>
    <w:qFormat/>
    <w:rsid w:val="00285053"/>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285053"/>
    <w:rPr>
      <w:rFonts w:ascii="Arial" w:hAnsi="Arial"/>
      <w:b/>
      <w:caps/>
      <w:spacing w:val="20"/>
      <w:sz w:val="16"/>
      <w:lang w:eastAsia="en-US"/>
    </w:rPr>
  </w:style>
  <w:style w:type="paragraph" w:styleId="BalloonText">
    <w:name w:val="Balloon Text"/>
    <w:basedOn w:val="Normal"/>
    <w:link w:val="BalloonTextChar"/>
    <w:uiPriority w:val="99"/>
    <w:semiHidden/>
    <w:unhideWhenUsed/>
    <w:rsid w:val="002850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85053"/>
    <w:rPr>
      <w:rFonts w:ascii="Lucida Grande" w:hAnsi="Lucida Grande" w:cs="Lucida Grande"/>
      <w:sz w:val="18"/>
      <w:szCs w:val="18"/>
      <w:lang w:eastAsia="en-US"/>
    </w:rPr>
  </w:style>
  <w:style w:type="character" w:styleId="Hyperlink">
    <w:name w:val="Hyperlink"/>
    <w:basedOn w:val="DefaultParagraphFont"/>
    <w:uiPriority w:val="99"/>
    <w:unhideWhenUsed/>
    <w:rsid w:val="00285053"/>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285053"/>
    <w:rPr>
      <w:rFonts w:cs="Times New Roman"/>
    </w:rPr>
  </w:style>
  <w:style w:type="character" w:styleId="FollowedHyperlink">
    <w:name w:val="FollowedHyperlink"/>
    <w:basedOn w:val="DefaultParagraphFont"/>
    <w:uiPriority w:val="99"/>
    <w:semiHidden/>
    <w:unhideWhenUsed/>
    <w:rsid w:val="00285053"/>
    <w:rPr>
      <w:rFonts w:ascii="Arial" w:hAnsi="Arial" w:cs="Times New Roman"/>
      <w:color w:val="800080" w:themeColor="followedHyperlink"/>
      <w:sz w:val="22"/>
      <w:u w:val="none"/>
    </w:rPr>
  </w:style>
  <w:style w:type="paragraph" w:customStyle="1" w:styleId="BodyCopy">
    <w:name w:val="Body Copy"/>
    <w:basedOn w:val="Normal"/>
    <w:qFormat/>
    <w:rsid w:val="00285053"/>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285053"/>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285053"/>
    <w:rPr>
      <w:sz w:val="16"/>
      <w:szCs w:val="16"/>
    </w:rPr>
  </w:style>
  <w:style w:type="paragraph" w:styleId="CommentText">
    <w:name w:val="annotation text"/>
    <w:basedOn w:val="Normal"/>
    <w:link w:val="CommentTextChar"/>
    <w:uiPriority w:val="99"/>
    <w:semiHidden/>
    <w:unhideWhenUsed/>
    <w:rsid w:val="00285053"/>
    <w:rPr>
      <w:sz w:val="20"/>
    </w:rPr>
  </w:style>
  <w:style w:type="character" w:customStyle="1" w:styleId="CommentTextChar">
    <w:name w:val="Comment Text Char"/>
    <w:basedOn w:val="DefaultParagraphFont"/>
    <w:link w:val="CommentText"/>
    <w:uiPriority w:val="99"/>
    <w:semiHidden/>
    <w:rsid w:val="00285053"/>
    <w:rPr>
      <w:rFonts w:ascii="Times" w:hAnsi="Times"/>
      <w:lang w:eastAsia="en-US"/>
    </w:rPr>
  </w:style>
  <w:style w:type="paragraph" w:styleId="CommentSubject">
    <w:name w:val="annotation subject"/>
    <w:basedOn w:val="CommentText"/>
    <w:next w:val="CommentText"/>
    <w:link w:val="CommentSubjectChar"/>
    <w:uiPriority w:val="99"/>
    <w:semiHidden/>
    <w:unhideWhenUsed/>
    <w:rsid w:val="00285053"/>
    <w:rPr>
      <w:b/>
      <w:bCs/>
    </w:rPr>
  </w:style>
  <w:style w:type="character" w:customStyle="1" w:styleId="CommentSubjectChar">
    <w:name w:val="Comment Subject Char"/>
    <w:basedOn w:val="CommentTextChar"/>
    <w:link w:val="CommentSubject"/>
    <w:uiPriority w:val="99"/>
    <w:semiHidden/>
    <w:rsid w:val="00285053"/>
    <w:rPr>
      <w:rFonts w:ascii="Times" w:hAnsi="Times"/>
      <w:b/>
      <w:bCs/>
      <w:lang w:eastAsia="en-US"/>
    </w:rPr>
  </w:style>
  <w:style w:type="paragraph" w:styleId="Revision">
    <w:name w:val="Revision"/>
    <w:hidden/>
    <w:uiPriority w:val="99"/>
    <w:semiHidden/>
    <w:rsid w:val="00285053"/>
    <w:rPr>
      <w:rFonts w:ascii="Times" w:hAnsi="Times"/>
      <w:sz w:val="24"/>
      <w:lang w:eastAsia="en-US"/>
    </w:rPr>
  </w:style>
  <w:style w:type="table" w:styleId="TableGrid">
    <w:name w:val="Table Grid"/>
    <w:basedOn w:val="TableNormal"/>
    <w:uiPriority w:val="59"/>
    <w:rsid w:val="00285053"/>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85053"/>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285053"/>
    <w:rPr>
      <w:color w:val="605E5C"/>
      <w:shd w:val="clear" w:color="auto" w:fill="E1DFDD"/>
    </w:rPr>
  </w:style>
  <w:style w:type="character" w:customStyle="1" w:styleId="Heading1Char">
    <w:name w:val="Heading 1 Char"/>
    <w:basedOn w:val="DefaultParagraphFont"/>
    <w:link w:val="Heading1"/>
    <w:uiPriority w:val="9"/>
    <w:rsid w:val="00285053"/>
    <w:rPr>
      <w:rFonts w:ascii="Arial" w:hAnsi="Arial" w:cs="Arial"/>
      <w:sz w:val="28"/>
      <w:szCs w:val="28"/>
      <w:lang w:eastAsia="en-US"/>
    </w:rPr>
  </w:style>
  <w:style w:type="character" w:customStyle="1" w:styleId="Heading2Char">
    <w:name w:val="Heading 2 Char"/>
    <w:basedOn w:val="DefaultParagraphFont"/>
    <w:link w:val="Heading2"/>
    <w:uiPriority w:val="9"/>
    <w:rsid w:val="00285053"/>
    <w:rPr>
      <w:rFonts w:ascii="Arial" w:hAnsi="Arial" w:cs="Arial"/>
      <w:b/>
      <w:bCs/>
      <w:caps/>
      <w:sz w:val="28"/>
      <w:lang w:eastAsia="en-US"/>
    </w:rPr>
  </w:style>
  <w:style w:type="character" w:customStyle="1" w:styleId="Heading3Char">
    <w:name w:val="Heading 3 Char"/>
    <w:basedOn w:val="DefaultParagraphFont"/>
    <w:link w:val="Heading3"/>
    <w:uiPriority w:val="9"/>
    <w:rsid w:val="00285053"/>
    <w:rPr>
      <w:rFonts w:ascii="Arial" w:hAnsi="Arial" w:cs="Arial"/>
      <w:b/>
      <w:sz w:val="22"/>
      <w:szCs w:val="22"/>
      <w:lang w:eastAsia="en-US"/>
    </w:rPr>
  </w:style>
  <w:style w:type="paragraph" w:customStyle="1" w:styleId="Signoff">
    <w:name w:val="Signoff"/>
    <w:basedOn w:val="Normal"/>
    <w:qFormat/>
    <w:rsid w:val="00285053"/>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285053"/>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285053"/>
    <w:rPr>
      <w:rFonts w:ascii="Arial" w:hAnsi="Arial"/>
      <w:sz w:val="18"/>
    </w:rPr>
    <w:tblPr/>
  </w:style>
  <w:style w:type="paragraph" w:styleId="ListBullet">
    <w:name w:val="List Bullet"/>
    <w:basedOn w:val="BodyCopy"/>
    <w:uiPriority w:val="99"/>
    <w:unhideWhenUsed/>
    <w:qFormat/>
    <w:rsid w:val="00285053"/>
    <w:pPr>
      <w:numPr>
        <w:numId w:val="24"/>
      </w:numPr>
      <w:spacing w:after="120"/>
    </w:pPr>
  </w:style>
  <w:style w:type="paragraph" w:styleId="ListBullet2">
    <w:name w:val="List Bullet 2"/>
    <w:basedOn w:val="BodyCopy"/>
    <w:uiPriority w:val="99"/>
    <w:unhideWhenUsed/>
    <w:qFormat/>
    <w:rsid w:val="00285053"/>
    <w:pPr>
      <w:numPr>
        <w:numId w:val="25"/>
      </w:numPr>
      <w:spacing w:after="120"/>
    </w:pPr>
  </w:style>
  <w:style w:type="paragraph" w:styleId="ListBullet3">
    <w:name w:val="List Bullet 3"/>
    <w:basedOn w:val="BodyCopy"/>
    <w:uiPriority w:val="99"/>
    <w:unhideWhenUsed/>
    <w:qFormat/>
    <w:rsid w:val="00285053"/>
    <w:pPr>
      <w:numPr>
        <w:numId w:val="28"/>
      </w:numPr>
      <w:spacing w:after="120"/>
    </w:pPr>
  </w:style>
  <w:style w:type="paragraph" w:styleId="ListBullet4">
    <w:name w:val="List Bullet 4"/>
    <w:basedOn w:val="BodyCopy"/>
    <w:uiPriority w:val="99"/>
    <w:unhideWhenUsed/>
    <w:qFormat/>
    <w:rsid w:val="00285053"/>
    <w:pPr>
      <w:numPr>
        <w:numId w:val="30"/>
      </w:numPr>
      <w:spacing w:after="120"/>
    </w:pPr>
  </w:style>
  <w:style w:type="paragraph" w:customStyle="1" w:styleId="EmbargoLine">
    <w:name w:val="Embargo Line"/>
    <w:basedOn w:val="Normal"/>
    <w:autoRedefine/>
    <w:qFormat/>
    <w:rsid w:val="00285053"/>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285053"/>
    <w:pPr>
      <w:spacing w:after="480"/>
    </w:pPr>
  </w:style>
  <w:style w:type="paragraph" w:styleId="Title">
    <w:name w:val="Title"/>
    <w:basedOn w:val="Normal"/>
    <w:next w:val="Normal"/>
    <w:link w:val="TitleChar"/>
    <w:autoRedefine/>
    <w:uiPriority w:val="10"/>
    <w:qFormat/>
    <w:rsid w:val="00285053"/>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285053"/>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285053"/>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llantis.com" TargetMode="External"/><Relationship Id="rId13" Type="http://schemas.openxmlformats.org/officeDocument/2006/relationships/hyperlink" Target="http://www.instagram.com/ramtruck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RamTruck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StellantisN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mtrucks.com" TargetMode="External"/><Relationship Id="rId5" Type="http://schemas.openxmlformats.org/officeDocument/2006/relationships/webSettings" Target="webSettings.xml"/><Relationship Id="rId15" Type="http://schemas.openxmlformats.org/officeDocument/2006/relationships/hyperlink" Target="http://www.youtube.com/RamTrucks" TargetMode="External"/><Relationship Id="rId10" Type="http://schemas.openxmlformats.org/officeDocument/2006/relationships/hyperlink" Target="http://media.stellantisnorthamerica.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blog.stellantisnorthamerica.com" TargetMode="External"/><Relationship Id="rId14" Type="http://schemas.openxmlformats.org/officeDocument/2006/relationships/hyperlink" Target="http://www.twitter.com/RamTruck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14</TotalTime>
  <Pages>5</Pages>
  <Words>1334</Words>
  <Characters>7607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8924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11</cp:revision>
  <cp:lastPrinted>2018-12-31T16:38:00Z</cp:lastPrinted>
  <dcterms:created xsi:type="dcterms:W3CDTF">2022-05-18T13:24:00Z</dcterms:created>
  <dcterms:modified xsi:type="dcterms:W3CDTF">2022-08-25T15:50:00Z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